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качестве воды в населенных пунктах </w:t>
      </w:r>
    </w:p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>МО «Кокшамарское сельское поселение»</w:t>
      </w:r>
    </w:p>
    <w:p w:rsidR="00E5407C" w:rsidRDefault="00E5407C" w:rsidP="00E54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201</w:t>
      </w:r>
      <w:r w:rsidR="00E669A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заключению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районе, исследуемая питьевая вода из водопроводной сети д. Кокшамары не соответствует требованиям </w:t>
      </w:r>
      <w:r w:rsidR="008E3AFC">
        <w:rPr>
          <w:rFonts w:ascii="Times New Roman" w:hAnsi="Times New Roman" w:cs="Times New Roman"/>
          <w:sz w:val="24"/>
          <w:szCs w:val="24"/>
        </w:rPr>
        <w:t xml:space="preserve">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концентрации железа на пищеблоке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 фильтр.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приведения в нормативное состояние содержания железа </w:t>
      </w:r>
      <w:r w:rsidR="008E3AFC">
        <w:rPr>
          <w:rFonts w:ascii="Times New Roman" w:hAnsi="Times New Roman" w:cs="Times New Roman"/>
          <w:sz w:val="24"/>
          <w:szCs w:val="24"/>
        </w:rPr>
        <w:t>администрацией поселения изыскиваются  альтернативные источники водоснабжения.</w:t>
      </w:r>
    </w:p>
    <w:p w:rsidR="008E3AF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AFC" w:rsidRDefault="00E5407C" w:rsidP="008E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заключению отдела в </w:t>
      </w:r>
      <w:r w:rsidRPr="000C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районе» исследуемая вода из водопроводной сети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FC">
        <w:rPr>
          <w:rFonts w:ascii="Times New Roman" w:hAnsi="Times New Roman" w:cs="Times New Roman"/>
          <w:sz w:val="24"/>
          <w:szCs w:val="24"/>
        </w:rPr>
        <w:t xml:space="preserve"> соответствует требованиям 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E5407C" w:rsidRPr="00345B88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«Кокшамарское сельское поселение»                                       К.В.Макаров</w:t>
      </w:r>
    </w:p>
    <w:p w:rsidR="007E7946" w:rsidRDefault="007E7946"/>
    <w:sectPr w:rsidR="007E7946" w:rsidSect="0086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C"/>
    <w:rsid w:val="007E7946"/>
    <w:rsid w:val="008E3AFC"/>
    <w:rsid w:val="009737B8"/>
    <w:rsid w:val="00C5749C"/>
    <w:rsid w:val="00E5407C"/>
    <w:rsid w:val="00E6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2016-07-05T12:47:00Z</dcterms:created>
  <dcterms:modified xsi:type="dcterms:W3CDTF">2018-03-01T13:06:00Z</dcterms:modified>
</cp:coreProperties>
</file>